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7C1" w:rsidRPr="001E07C1" w:rsidRDefault="001E07C1" w:rsidP="001E07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07C1">
        <w:rPr>
          <w:rFonts w:ascii="Times New Roman" w:hAnsi="Times New Roman" w:cs="Times New Roman"/>
          <w:b/>
          <w:sz w:val="32"/>
          <w:szCs w:val="32"/>
        </w:rPr>
        <w:t xml:space="preserve">Доступная среда инвалидам </w:t>
      </w:r>
      <w:bookmarkStart w:id="0" w:name="_GoBack"/>
      <w:bookmarkEnd w:id="0"/>
    </w:p>
    <w:p w:rsidR="001E07C1" w:rsidRPr="001E07C1" w:rsidRDefault="001E07C1" w:rsidP="001E0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E07C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1E07C1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Pr="001E07C1">
        <w:rPr>
          <w:rFonts w:ascii="Times New Roman" w:hAnsi="Times New Roman" w:cs="Times New Roman"/>
          <w:sz w:val="28"/>
          <w:szCs w:val="28"/>
        </w:rPr>
        <w:t xml:space="preserve"> сельского поселения Сосновского муниципального района Челябинской области информирует о том, чтобы наделить инвалидов возможностью вести независимый образ жизни и всесторонне участвовать во всех аспектах жизни на территории сельского поселения, приняты следующие необходимые надлежащие меры для обеспечения доступной среды жизнедеятельности инвалидам наравне со всеми гражданами:</w:t>
      </w:r>
    </w:p>
    <w:p w:rsidR="001E07C1" w:rsidRPr="001E07C1" w:rsidRDefault="001E07C1" w:rsidP="001E0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C1">
        <w:rPr>
          <w:rFonts w:ascii="Times New Roman" w:hAnsi="Times New Roman" w:cs="Times New Roman"/>
          <w:sz w:val="28"/>
          <w:szCs w:val="28"/>
        </w:rPr>
        <w:t>Установлены пандусы и поручни-</w:t>
      </w:r>
    </w:p>
    <w:p w:rsidR="001E07C1" w:rsidRPr="001E07C1" w:rsidRDefault="001E07C1" w:rsidP="001E0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C1">
        <w:rPr>
          <w:rFonts w:ascii="Times New Roman" w:hAnsi="Times New Roman" w:cs="Times New Roman"/>
          <w:sz w:val="28"/>
          <w:szCs w:val="28"/>
        </w:rPr>
        <w:t>- в амбулатории п. Полетаево;</w:t>
      </w:r>
    </w:p>
    <w:p w:rsidR="001E07C1" w:rsidRPr="001E07C1" w:rsidRDefault="001E07C1" w:rsidP="001E0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C1">
        <w:rPr>
          <w:rFonts w:ascii="Times New Roman" w:hAnsi="Times New Roman" w:cs="Times New Roman"/>
          <w:sz w:val="28"/>
          <w:szCs w:val="28"/>
        </w:rPr>
        <w:t xml:space="preserve">- в МОУ </w:t>
      </w:r>
      <w:proofErr w:type="spellStart"/>
      <w:proofErr w:type="gramStart"/>
      <w:r w:rsidRPr="001E07C1">
        <w:rPr>
          <w:rFonts w:ascii="Times New Roman" w:hAnsi="Times New Roman" w:cs="Times New Roman"/>
          <w:sz w:val="28"/>
          <w:szCs w:val="28"/>
        </w:rPr>
        <w:t>Полетаевская</w:t>
      </w:r>
      <w:proofErr w:type="spellEnd"/>
      <w:r w:rsidRPr="001E07C1">
        <w:rPr>
          <w:rFonts w:ascii="Times New Roman" w:hAnsi="Times New Roman" w:cs="Times New Roman"/>
          <w:sz w:val="28"/>
          <w:szCs w:val="28"/>
        </w:rPr>
        <w:t xml:space="preserve">  СОШ</w:t>
      </w:r>
      <w:proofErr w:type="gramEnd"/>
      <w:r w:rsidRPr="001E07C1">
        <w:rPr>
          <w:rFonts w:ascii="Times New Roman" w:hAnsi="Times New Roman" w:cs="Times New Roman"/>
          <w:sz w:val="28"/>
          <w:szCs w:val="28"/>
        </w:rPr>
        <w:t>;</w:t>
      </w:r>
    </w:p>
    <w:p w:rsidR="001E07C1" w:rsidRPr="001E07C1" w:rsidRDefault="001E07C1" w:rsidP="001E0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C1">
        <w:rPr>
          <w:rFonts w:ascii="Times New Roman" w:hAnsi="Times New Roman" w:cs="Times New Roman"/>
          <w:sz w:val="28"/>
          <w:szCs w:val="28"/>
        </w:rPr>
        <w:t>- в магазинах «Магнит», «Пятерочка», «Монетка</w:t>
      </w:r>
      <w:proofErr w:type="gramStart"/>
      <w:r w:rsidRPr="001E07C1">
        <w:rPr>
          <w:rFonts w:ascii="Times New Roman" w:hAnsi="Times New Roman" w:cs="Times New Roman"/>
          <w:sz w:val="28"/>
          <w:szCs w:val="28"/>
        </w:rPr>
        <w:t>» ;</w:t>
      </w:r>
      <w:proofErr w:type="gramEnd"/>
    </w:p>
    <w:p w:rsidR="001E07C1" w:rsidRPr="001E07C1" w:rsidRDefault="001E07C1" w:rsidP="001E0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C1">
        <w:rPr>
          <w:rFonts w:ascii="Times New Roman" w:hAnsi="Times New Roman" w:cs="Times New Roman"/>
          <w:sz w:val="28"/>
          <w:szCs w:val="28"/>
        </w:rPr>
        <w:t>- в аптечных пунктах п. Полетаево;</w:t>
      </w:r>
    </w:p>
    <w:p w:rsidR="001E07C1" w:rsidRPr="001E07C1" w:rsidRDefault="001E07C1" w:rsidP="001E0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C1">
        <w:rPr>
          <w:rFonts w:ascii="Times New Roman" w:hAnsi="Times New Roman" w:cs="Times New Roman"/>
          <w:sz w:val="28"/>
          <w:szCs w:val="28"/>
        </w:rPr>
        <w:t>-в ДК п. Полетаево;</w:t>
      </w:r>
    </w:p>
    <w:p w:rsidR="001E07C1" w:rsidRPr="001E07C1" w:rsidRDefault="001E07C1" w:rsidP="001E0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C1"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Pr="001E07C1">
        <w:rPr>
          <w:rFonts w:ascii="Times New Roman" w:hAnsi="Times New Roman" w:cs="Times New Roman"/>
          <w:sz w:val="28"/>
          <w:szCs w:val="28"/>
        </w:rPr>
        <w:t>Полетаевском</w:t>
      </w:r>
      <w:proofErr w:type="spellEnd"/>
      <w:r w:rsidRPr="001E07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07C1">
        <w:rPr>
          <w:rFonts w:ascii="Times New Roman" w:hAnsi="Times New Roman" w:cs="Times New Roman"/>
          <w:sz w:val="28"/>
          <w:szCs w:val="28"/>
        </w:rPr>
        <w:t>психоневрологическом  интернате</w:t>
      </w:r>
      <w:proofErr w:type="gramEnd"/>
      <w:r w:rsidRPr="001E07C1">
        <w:rPr>
          <w:rFonts w:ascii="Times New Roman" w:hAnsi="Times New Roman" w:cs="Times New Roman"/>
          <w:sz w:val="28"/>
          <w:szCs w:val="28"/>
        </w:rPr>
        <w:t xml:space="preserve"> (между этажами).</w:t>
      </w:r>
    </w:p>
    <w:p w:rsidR="001E07C1" w:rsidRPr="001E07C1" w:rsidRDefault="001E07C1" w:rsidP="001E0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7C1">
        <w:rPr>
          <w:rFonts w:ascii="Times New Roman" w:hAnsi="Times New Roman" w:cs="Times New Roman"/>
          <w:sz w:val="28"/>
          <w:szCs w:val="28"/>
        </w:rPr>
        <w:t xml:space="preserve"> В первом квартале 2020 года был открыт </w:t>
      </w:r>
      <w:proofErr w:type="gramStart"/>
      <w:r w:rsidRPr="001E07C1">
        <w:rPr>
          <w:rFonts w:ascii="Times New Roman" w:hAnsi="Times New Roman" w:cs="Times New Roman"/>
          <w:sz w:val="28"/>
          <w:szCs w:val="28"/>
        </w:rPr>
        <w:t>новый  ФАП</w:t>
      </w:r>
      <w:proofErr w:type="gramEnd"/>
      <w:r w:rsidRPr="001E07C1">
        <w:rPr>
          <w:rFonts w:ascii="Times New Roman" w:hAnsi="Times New Roman" w:cs="Times New Roman"/>
          <w:sz w:val="28"/>
          <w:szCs w:val="28"/>
        </w:rPr>
        <w:t xml:space="preserve"> в д.Полетаево-2,  в котором ведется ежедневный прием граждан.</w:t>
      </w:r>
    </w:p>
    <w:p w:rsidR="00E32212" w:rsidRPr="001E07C1" w:rsidRDefault="001E07C1" w:rsidP="001E0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C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7C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Pr="001E07C1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Pr="001E07C1">
        <w:rPr>
          <w:rFonts w:ascii="Times New Roman" w:hAnsi="Times New Roman" w:cs="Times New Roman"/>
          <w:sz w:val="28"/>
          <w:szCs w:val="28"/>
        </w:rPr>
        <w:t xml:space="preserve"> сельского поселения утверждена инструкция о порядке оказания ситуационной помощи инвалидам и другим маломобильным гражданам при посещении здания сельской администрации, также назначены ответственные за оказание ситуационной помощи инвалидам.</w:t>
      </w:r>
    </w:p>
    <w:sectPr w:rsidR="00E32212" w:rsidRPr="001E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04"/>
    <w:rsid w:val="001E07C1"/>
    <w:rsid w:val="00674404"/>
    <w:rsid w:val="00E3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46DFC-ED65-4A53-8FF1-6D0D6FE3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2020-06-22T11:37:00Z</dcterms:created>
  <dcterms:modified xsi:type="dcterms:W3CDTF">2020-06-22T11:39:00Z</dcterms:modified>
</cp:coreProperties>
</file>